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E4" w:rsidRDefault="003C75E4" w:rsidP="003C75E4">
      <w:pPr>
        <w:ind w:firstLineChars="800" w:firstLine="2400"/>
        <w:rPr>
          <w:b/>
          <w:sz w:val="30"/>
          <w:szCs w:val="30"/>
          <w:lang w:eastAsia="ko-KR"/>
        </w:rPr>
      </w:pPr>
      <w:r w:rsidRPr="001F5658">
        <w:rPr>
          <w:rFonts w:ascii="Malgun Gothic" w:eastAsia="Malgun Gothic" w:hAnsi="Malgun Gothic" w:cs="Malgun Gothic" w:hint="eastAsia"/>
          <w:b/>
          <w:sz w:val="30"/>
          <w:szCs w:val="30"/>
          <w:lang w:eastAsia="ko-KR"/>
        </w:rPr>
        <w:t>박사과정</w:t>
      </w:r>
      <w:r w:rsidRPr="001F5658">
        <w:rPr>
          <w:rFonts w:hint="eastAsia"/>
          <w:b/>
          <w:sz w:val="30"/>
          <w:szCs w:val="30"/>
          <w:lang w:eastAsia="ko-KR"/>
        </w:rPr>
        <w:t xml:space="preserve"> </w:t>
      </w:r>
      <w:r w:rsidRPr="001F5658">
        <w:rPr>
          <w:rFonts w:ascii="Malgun Gothic" w:eastAsia="Malgun Gothic" w:hAnsi="Malgun Gothic" w:cs="Malgun Gothic" w:hint="eastAsia"/>
          <w:b/>
          <w:sz w:val="30"/>
          <w:szCs w:val="30"/>
          <w:lang w:eastAsia="ko-KR"/>
        </w:rPr>
        <w:t>학과리스트</w:t>
      </w:r>
      <w:r w:rsidRPr="001F5658">
        <w:rPr>
          <w:rFonts w:hint="eastAsia"/>
          <w:b/>
          <w:sz w:val="30"/>
          <w:szCs w:val="30"/>
          <w:lang w:eastAsia="ko-KR"/>
        </w:rPr>
        <w:t xml:space="preserve"> (</w:t>
      </w:r>
      <w:r w:rsidRPr="001F5658">
        <w:rPr>
          <w:rFonts w:ascii="Malgun Gothic" w:eastAsia="Malgun Gothic" w:hAnsi="Malgun Gothic" w:cs="Malgun Gothic" w:hint="eastAsia"/>
          <w:b/>
          <w:sz w:val="30"/>
          <w:szCs w:val="30"/>
          <w:lang w:eastAsia="ko-KR"/>
        </w:rPr>
        <w:t>수업강의언어</w:t>
      </w:r>
      <w:r w:rsidRPr="001F5658">
        <w:rPr>
          <w:rFonts w:hint="eastAsia"/>
          <w:b/>
          <w:sz w:val="30"/>
          <w:szCs w:val="30"/>
          <w:lang w:eastAsia="ko-KR"/>
        </w:rPr>
        <w:t>:</w:t>
      </w:r>
      <w:r>
        <w:rPr>
          <w:rFonts w:ascii="Malgun Gothic" w:eastAsia="Malgun Gothic" w:hAnsi="Malgun Gothic" w:cs="Malgun Gothic" w:hint="eastAsia"/>
          <w:b/>
          <w:sz w:val="30"/>
          <w:szCs w:val="30"/>
          <w:lang w:eastAsia="ko-KR"/>
        </w:rPr>
        <w:t>영어</w:t>
      </w:r>
      <w:r w:rsidRPr="001F5658">
        <w:rPr>
          <w:rFonts w:hint="eastAsia"/>
          <w:b/>
          <w:sz w:val="30"/>
          <w:szCs w:val="30"/>
          <w:lang w:eastAsia="ko-KR"/>
        </w:rPr>
        <w:t>)</w:t>
      </w:r>
    </w:p>
    <w:tbl>
      <w:tblPr>
        <w:tblStyle w:val="a5"/>
        <w:tblW w:w="8706" w:type="dxa"/>
        <w:jc w:val="center"/>
        <w:tblInd w:w="-4627" w:type="dxa"/>
        <w:tblLayout w:type="fixed"/>
        <w:tblLook w:val="04A0" w:firstRow="1" w:lastRow="0" w:firstColumn="1" w:lastColumn="0" w:noHBand="0" w:noVBand="1"/>
      </w:tblPr>
      <w:tblGrid>
        <w:gridCol w:w="4365"/>
        <w:gridCol w:w="4341"/>
      </w:tblGrid>
      <w:tr w:rsidR="003C75E4" w:rsidRPr="001F5658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Pr="00636C19" w:rsidRDefault="003C75E4" w:rsidP="007D4D17">
            <w:pPr>
              <w:jc w:val="left"/>
              <w:rPr>
                <w:b/>
              </w:rPr>
            </w:pPr>
            <w:r w:rsidRPr="00636C19">
              <w:rPr>
                <w:b/>
              </w:rPr>
              <w:t>School</w:t>
            </w:r>
          </w:p>
        </w:tc>
        <w:tc>
          <w:tcPr>
            <w:tcW w:w="4341" w:type="dxa"/>
            <w:vAlign w:val="center"/>
          </w:tcPr>
          <w:p w:rsidR="003C75E4" w:rsidRPr="00636C19" w:rsidRDefault="003C75E4" w:rsidP="007D4D17">
            <w:pPr>
              <w:jc w:val="left"/>
              <w:rPr>
                <w:b/>
              </w:rPr>
            </w:pPr>
            <w:r w:rsidRPr="00636C19">
              <w:rPr>
                <w:b/>
              </w:rPr>
              <w:t>Major</w:t>
            </w:r>
          </w:p>
        </w:tc>
      </w:tr>
      <w:tr w:rsidR="003C75E4" w:rsidRPr="001F5658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Pr="001F5658" w:rsidRDefault="003C75E4" w:rsidP="007D4D17">
            <w:pPr>
              <w:jc w:val="left"/>
            </w:pPr>
            <w:r w:rsidRPr="001F5658">
              <w:t xml:space="preserve">School of </w:t>
            </w:r>
            <w:r>
              <w:rPr>
                <w:rFonts w:hint="eastAsia"/>
              </w:rPr>
              <w:t>instrumentation Science and Engineering</w:t>
            </w:r>
          </w:p>
          <w:p w:rsidR="003C75E4" w:rsidRPr="001F5658" w:rsidRDefault="003C75E4" w:rsidP="007D4D17">
            <w:pPr>
              <w:jc w:val="left"/>
            </w:pPr>
            <w:r w:rsidRPr="001F5658">
              <w:rPr>
                <w:rFonts w:hint="eastAsia"/>
              </w:rPr>
              <w:t>(</w:t>
            </w:r>
            <w:r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 xml:space="preserve"> years)</w:t>
            </w:r>
          </w:p>
        </w:tc>
        <w:tc>
          <w:tcPr>
            <w:tcW w:w="4341" w:type="dxa"/>
            <w:vAlign w:val="center"/>
          </w:tcPr>
          <w:p w:rsidR="003C75E4" w:rsidRPr="001F5658" w:rsidRDefault="003C75E4" w:rsidP="007D4D17">
            <w:pPr>
              <w:jc w:val="left"/>
            </w:pPr>
            <w:r>
              <w:rPr>
                <w:rFonts w:hint="eastAsia"/>
              </w:rPr>
              <w:t xml:space="preserve">Instrument Science and </w:t>
            </w:r>
            <w:r>
              <w:t>Technology</w:t>
            </w:r>
          </w:p>
        </w:tc>
      </w:tr>
      <w:tr w:rsidR="003C75E4" w:rsidRPr="001F5658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School of Electrical Engineering and Automation</w:t>
            </w:r>
          </w:p>
          <w:p w:rsidR="003C75E4" w:rsidRPr="001F5658" w:rsidRDefault="003C75E4" w:rsidP="007D4D17">
            <w:pPr>
              <w:jc w:val="left"/>
            </w:pPr>
            <w:r>
              <w:rPr>
                <w:rFonts w:hint="eastAsia"/>
              </w:rPr>
              <w:t>(4</w:t>
            </w:r>
            <w:r w:rsidRPr="001F5658">
              <w:rPr>
                <w:rFonts w:hint="eastAsia"/>
              </w:rPr>
              <w:t xml:space="preserve"> years</w:t>
            </w:r>
            <w:r>
              <w:rPr>
                <w:rFonts w:hint="eastAsia"/>
              </w:rPr>
              <w:t>)</w:t>
            </w: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Electrical Engineering</w:t>
            </w:r>
          </w:p>
        </w:tc>
      </w:tr>
      <w:tr w:rsidR="003C75E4" w:rsidRPr="001F5658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School of Energy Science and Engineering</w:t>
            </w:r>
          </w:p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(4</w:t>
            </w:r>
            <w:r w:rsidRPr="001F5658">
              <w:rPr>
                <w:rFonts w:hint="eastAsia"/>
              </w:rPr>
              <w:t xml:space="preserve"> years</w:t>
            </w:r>
            <w:r>
              <w:rPr>
                <w:rFonts w:hint="eastAsia"/>
              </w:rPr>
              <w:t>)</w:t>
            </w: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Power Engineering and Engineering Thermo-physics</w:t>
            </w:r>
          </w:p>
        </w:tc>
      </w:tr>
      <w:tr w:rsidR="003C75E4" w:rsidRPr="001F5658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Faculty of Computing</w:t>
            </w:r>
          </w:p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(4</w:t>
            </w:r>
            <w:r w:rsidRPr="001F5658">
              <w:rPr>
                <w:rFonts w:hint="eastAsia"/>
              </w:rPr>
              <w:t xml:space="preserve"> years</w:t>
            </w:r>
            <w:r>
              <w:rPr>
                <w:rFonts w:hint="eastAsia"/>
              </w:rPr>
              <w:t>)</w:t>
            </w: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Computer Science and Technology</w:t>
            </w:r>
          </w:p>
        </w:tc>
      </w:tr>
      <w:tr w:rsidR="003C75E4" w:rsidRPr="001F5658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Default="003C75E4" w:rsidP="007D4D17">
            <w:pPr>
              <w:jc w:val="left"/>
            </w:pP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Software Engineering</w:t>
            </w:r>
          </w:p>
        </w:tc>
      </w:tr>
      <w:tr w:rsidR="003C75E4" w:rsidRPr="00D37210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School of Astronautics</w:t>
            </w:r>
          </w:p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(4</w:t>
            </w:r>
            <w:r w:rsidRPr="001F5658">
              <w:rPr>
                <w:rFonts w:hint="eastAsia"/>
              </w:rPr>
              <w:t xml:space="preserve"> years</w:t>
            </w:r>
            <w:r>
              <w:rPr>
                <w:rFonts w:hint="eastAsia"/>
              </w:rPr>
              <w:t>)</w:t>
            </w: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 xml:space="preserve">Control Science and </w:t>
            </w:r>
            <w:r>
              <w:t>Engineering</w:t>
            </w:r>
          </w:p>
        </w:tc>
      </w:tr>
      <w:tr w:rsidR="003C75E4" w:rsidRPr="00D37210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Default="003C75E4" w:rsidP="007D4D17">
            <w:pPr>
              <w:jc w:val="left"/>
            </w:pP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Mechanics</w:t>
            </w:r>
          </w:p>
        </w:tc>
      </w:tr>
      <w:tr w:rsidR="003C75E4" w:rsidRPr="00D37210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Default="003C75E4" w:rsidP="007D4D17">
            <w:pPr>
              <w:jc w:val="left"/>
            </w:pP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 xml:space="preserve">Aeronautical and </w:t>
            </w:r>
            <w:proofErr w:type="spellStart"/>
            <w:r>
              <w:rPr>
                <w:rFonts w:hint="eastAsia"/>
              </w:rPr>
              <w:t>Astronautical</w:t>
            </w:r>
            <w:proofErr w:type="spellEnd"/>
            <w:r>
              <w:rPr>
                <w:rFonts w:hint="eastAsia"/>
              </w:rPr>
              <w:t xml:space="preserve"> Science and Technology</w:t>
            </w:r>
          </w:p>
        </w:tc>
      </w:tr>
      <w:tr w:rsidR="003C75E4" w:rsidRPr="00D37210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Default="003C75E4" w:rsidP="007D4D17">
            <w:pPr>
              <w:jc w:val="left"/>
            </w:pP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Optical Engineering</w:t>
            </w:r>
          </w:p>
        </w:tc>
      </w:tr>
      <w:tr w:rsidR="003C75E4" w:rsidRPr="00070D97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Default="003C75E4" w:rsidP="007D4D17">
            <w:pPr>
              <w:jc w:val="left"/>
            </w:pP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 xml:space="preserve">Electronics Science and </w:t>
            </w:r>
            <w:r>
              <w:t>Technology</w:t>
            </w:r>
          </w:p>
        </w:tc>
      </w:tr>
      <w:tr w:rsidR="003C75E4" w:rsidRPr="00070D97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School of Mechatronics Engineering</w:t>
            </w:r>
          </w:p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Mechanical Engineering</w:t>
            </w:r>
          </w:p>
        </w:tc>
      </w:tr>
      <w:tr w:rsidR="003C75E4" w:rsidRPr="00070D97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Default="003C75E4" w:rsidP="007D4D17">
            <w:pPr>
              <w:jc w:val="left"/>
            </w:pP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 xml:space="preserve">Aeronautical and </w:t>
            </w:r>
            <w:proofErr w:type="spellStart"/>
            <w:r>
              <w:rPr>
                <w:rFonts w:hint="eastAsia"/>
              </w:rPr>
              <w:t>Astronautical</w:t>
            </w:r>
            <w:proofErr w:type="spellEnd"/>
            <w:r>
              <w:rPr>
                <w:rFonts w:hint="eastAsia"/>
              </w:rPr>
              <w:t xml:space="preserve"> Science and Technology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Default="003C75E4" w:rsidP="007D4D17">
            <w:pPr>
              <w:jc w:val="left"/>
            </w:pPr>
            <w:r w:rsidRPr="00880DD1">
              <w:t xml:space="preserve">School of  Materials Science </w:t>
            </w:r>
            <w:r w:rsidRPr="00880DD1">
              <w:rPr>
                <w:rFonts w:hint="eastAsia"/>
              </w:rPr>
              <w:t>a</w:t>
            </w:r>
            <w:r w:rsidRPr="00880DD1">
              <w:t>nd Engineering</w:t>
            </w:r>
            <w:r>
              <w:rPr>
                <w:rFonts w:hint="eastAsia"/>
              </w:rPr>
              <w:t xml:space="preserve"> </w:t>
            </w:r>
          </w:p>
          <w:p w:rsidR="003C75E4" w:rsidRDefault="003C75E4" w:rsidP="007D4D17">
            <w:pPr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Default="003C75E4" w:rsidP="007D4D17">
            <w:pPr>
              <w:jc w:val="left"/>
            </w:pPr>
            <w:r w:rsidRPr="00880DD1">
              <w:t xml:space="preserve">Materials Science </w:t>
            </w:r>
            <w:r w:rsidRPr="00880DD1">
              <w:rPr>
                <w:rFonts w:hint="eastAsia"/>
              </w:rPr>
              <w:t>a</w:t>
            </w:r>
            <w:r w:rsidRPr="00880DD1">
              <w:t>nd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Default="003C75E4" w:rsidP="007D4D17">
            <w:pPr>
              <w:jc w:val="left"/>
            </w:pPr>
            <w:bookmarkStart w:id="0" w:name="OLE_LINK9"/>
            <w:bookmarkStart w:id="1" w:name="OLE_LINK4"/>
            <w:bookmarkStart w:id="2" w:name="OLE_LINK10"/>
            <w:r w:rsidRPr="00880DD1">
              <w:t>School of Management</w:t>
            </w:r>
            <w:bookmarkEnd w:id="0"/>
            <w:bookmarkEnd w:id="1"/>
            <w:bookmarkEnd w:id="2"/>
          </w:p>
          <w:p w:rsidR="003C75E4" w:rsidRPr="00880DD1" w:rsidRDefault="003C75E4" w:rsidP="007D4D17">
            <w:pPr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880DD1" w:rsidRDefault="003C75E4" w:rsidP="007D4D17">
            <w:pPr>
              <w:jc w:val="left"/>
            </w:pPr>
            <w:r w:rsidRPr="00880DD1">
              <w:t xml:space="preserve">Management Science </w:t>
            </w:r>
            <w:r w:rsidRPr="00880DD1">
              <w:rPr>
                <w:rFonts w:hint="eastAsia"/>
              </w:rPr>
              <w:t>a</w:t>
            </w:r>
            <w:r w:rsidRPr="00880DD1">
              <w:t>nd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880DD1" w:rsidRDefault="003C75E4" w:rsidP="007D4D17">
            <w:pPr>
              <w:jc w:val="left"/>
            </w:pPr>
          </w:p>
        </w:tc>
        <w:tc>
          <w:tcPr>
            <w:tcW w:w="4341" w:type="dxa"/>
            <w:vAlign w:val="center"/>
          </w:tcPr>
          <w:p w:rsidR="003C75E4" w:rsidRPr="00880DD1" w:rsidRDefault="003C75E4" w:rsidP="007D4D17">
            <w:pPr>
              <w:jc w:val="left"/>
            </w:pPr>
            <w:bookmarkStart w:id="3" w:name="OLE_LINK13"/>
            <w:r w:rsidRPr="00880DD1">
              <w:t>Business Administration</w:t>
            </w:r>
            <w:bookmarkEnd w:id="3"/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880DD1" w:rsidRDefault="003C75E4" w:rsidP="007D4D17">
            <w:pPr>
              <w:jc w:val="left"/>
            </w:pPr>
          </w:p>
        </w:tc>
        <w:tc>
          <w:tcPr>
            <w:tcW w:w="4341" w:type="dxa"/>
            <w:vAlign w:val="center"/>
          </w:tcPr>
          <w:p w:rsidR="003C75E4" w:rsidRPr="00880DD1" w:rsidRDefault="003C75E4" w:rsidP="007D4D17">
            <w:pPr>
              <w:jc w:val="left"/>
            </w:pPr>
            <w:r w:rsidRPr="00880DD1">
              <w:t xml:space="preserve">Public </w:t>
            </w:r>
            <w:r w:rsidRPr="00880DD1">
              <w:rPr>
                <w:rFonts w:hint="eastAsia"/>
              </w:rPr>
              <w:t>Management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Default="003C75E4" w:rsidP="007D4D17">
            <w:pPr>
              <w:jc w:val="left"/>
            </w:pPr>
            <w:r w:rsidRPr="00192720">
              <w:t xml:space="preserve">School of </w:t>
            </w:r>
            <w:r w:rsidRPr="00192720">
              <w:rPr>
                <w:rFonts w:hint="eastAsia"/>
              </w:rPr>
              <w:t>Physics</w:t>
            </w:r>
          </w:p>
          <w:p w:rsidR="003C75E4" w:rsidRPr="00880DD1" w:rsidRDefault="003C75E4" w:rsidP="007D4D17">
            <w:pPr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880DD1" w:rsidRDefault="003C75E4" w:rsidP="007D4D17">
            <w:pPr>
              <w:jc w:val="left"/>
            </w:pPr>
            <w:r w:rsidRPr="00192720">
              <w:t>Physics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 w:rsidRPr="00116A61">
              <w:t xml:space="preserve">School of </w:t>
            </w:r>
            <w:r w:rsidRPr="00116A61">
              <w:rPr>
                <w:rFonts w:hint="eastAsia"/>
              </w:rPr>
              <w:t>Mathematics</w:t>
            </w:r>
          </w:p>
          <w:p w:rsidR="003C75E4" w:rsidRPr="00192720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192720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 w:rsidRPr="00116A61">
              <w:t>Mathematics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116A61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</w:p>
        </w:tc>
        <w:tc>
          <w:tcPr>
            <w:tcW w:w="4341" w:type="dxa"/>
            <w:vAlign w:val="center"/>
          </w:tcPr>
          <w:p w:rsidR="003C75E4" w:rsidRPr="00116A61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 w:rsidRPr="00116A61">
              <w:t>Statistics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Pr="008A30B4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 w:rsidRPr="008A30B4">
              <w:rPr>
                <w:rFonts w:hint="eastAsia"/>
              </w:rPr>
              <w:t xml:space="preserve">School of </w:t>
            </w:r>
            <w:r w:rsidRPr="008A30B4">
              <w:t>Environment</w:t>
            </w:r>
          </w:p>
          <w:p w:rsidR="003C75E4" w:rsidRPr="00116A61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116A61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 w:rsidRPr="008A30B4">
              <w:t>Civil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912C88" w:rsidRDefault="003C75E4" w:rsidP="007D4D17">
            <w:pPr>
              <w:widowControl/>
              <w:spacing w:line="360" w:lineRule="exact"/>
              <w:jc w:val="left"/>
              <w:rPr>
                <w:rFonts w:ascii="Arial" w:eastAsia="华文宋体" w:hAnsi="Arial" w:cs="Arial"/>
                <w:sz w:val="24"/>
                <w:szCs w:val="24"/>
              </w:rPr>
            </w:pPr>
          </w:p>
        </w:tc>
        <w:tc>
          <w:tcPr>
            <w:tcW w:w="4341" w:type="dxa"/>
            <w:vAlign w:val="center"/>
          </w:tcPr>
          <w:p w:rsidR="003C75E4" w:rsidRPr="008A30B4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 w:rsidRPr="008A30B4">
              <w:t xml:space="preserve">Environmental Science </w:t>
            </w:r>
            <w:r w:rsidRPr="008A30B4">
              <w:rPr>
                <w:rFonts w:hint="eastAsia"/>
              </w:rPr>
              <w:t>a</w:t>
            </w:r>
            <w:r w:rsidRPr="008A30B4">
              <w:t>nd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Default="003C75E4" w:rsidP="003C75E4">
            <w:pPr>
              <w:widowControl/>
              <w:spacing w:line="360" w:lineRule="exact"/>
              <w:ind w:left="200" w:rightChars="-51" w:right="-107" w:hangingChars="100" w:hanging="200"/>
              <w:jc w:val="left"/>
            </w:pPr>
            <w:r w:rsidRPr="00D84700">
              <w:t xml:space="preserve">School of Life Science </w:t>
            </w:r>
            <w:r w:rsidRPr="00D84700">
              <w:rPr>
                <w:rFonts w:hint="eastAsia"/>
              </w:rPr>
              <w:t>a</w:t>
            </w:r>
            <w:r w:rsidRPr="00D84700">
              <w:t>nd Technology</w:t>
            </w:r>
          </w:p>
          <w:p w:rsidR="003C75E4" w:rsidRPr="00D84700" w:rsidRDefault="003C75E4" w:rsidP="003C75E4">
            <w:pPr>
              <w:widowControl/>
              <w:spacing w:line="360" w:lineRule="exact"/>
              <w:ind w:left="200" w:rightChars="-51" w:right="-107" w:hangingChars="100" w:hanging="200"/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8A30B4" w:rsidRDefault="003C75E4" w:rsidP="003C75E4">
            <w:pPr>
              <w:widowControl/>
              <w:spacing w:line="360" w:lineRule="exact"/>
              <w:ind w:left="200" w:rightChars="-51" w:right="-107" w:hangingChars="100" w:hanging="200"/>
              <w:jc w:val="left"/>
            </w:pPr>
            <w:r w:rsidRPr="00D84700">
              <w:t>Biomedical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Default="003C75E4" w:rsidP="003C75E4">
            <w:pPr>
              <w:widowControl/>
              <w:spacing w:line="360" w:lineRule="exact"/>
              <w:ind w:left="200" w:rightChars="-51" w:right="-107" w:hangingChars="100" w:hanging="200"/>
              <w:jc w:val="left"/>
            </w:pPr>
            <w:r w:rsidRPr="009C74D4">
              <w:t xml:space="preserve">School of Transportation Science </w:t>
            </w:r>
            <w:r w:rsidRPr="009C74D4">
              <w:rPr>
                <w:rFonts w:hint="eastAsia"/>
              </w:rPr>
              <w:t>a</w:t>
            </w:r>
            <w:r w:rsidRPr="009C74D4">
              <w:t xml:space="preserve">nd </w:t>
            </w:r>
            <w:r w:rsidRPr="009C74D4">
              <w:rPr>
                <w:rFonts w:hint="eastAsia"/>
              </w:rPr>
              <w:t>Engineering</w:t>
            </w:r>
          </w:p>
          <w:p w:rsidR="003C75E4" w:rsidRPr="00D84700" w:rsidRDefault="003C75E4" w:rsidP="003C75E4">
            <w:pPr>
              <w:widowControl/>
              <w:spacing w:line="360" w:lineRule="exact"/>
              <w:ind w:left="200" w:rightChars="-51" w:right="-107" w:hangingChars="100" w:hanging="200"/>
              <w:jc w:val="left"/>
            </w:pPr>
            <w:r>
              <w:rPr>
                <w:rFonts w:hint="eastAsia"/>
              </w:rPr>
              <w:lastRenderedPageBreak/>
              <w:t>(4 years)</w:t>
            </w:r>
          </w:p>
        </w:tc>
        <w:tc>
          <w:tcPr>
            <w:tcW w:w="4341" w:type="dxa"/>
            <w:vAlign w:val="center"/>
          </w:tcPr>
          <w:p w:rsidR="003C75E4" w:rsidRPr="00D84700" w:rsidRDefault="003C75E4" w:rsidP="003C75E4">
            <w:pPr>
              <w:widowControl/>
              <w:spacing w:line="360" w:lineRule="exact"/>
              <w:ind w:left="200" w:rightChars="-51" w:right="-107" w:hangingChars="100" w:hanging="200"/>
              <w:jc w:val="left"/>
            </w:pPr>
            <w:r w:rsidRPr="009C74D4">
              <w:lastRenderedPageBreak/>
              <w:t xml:space="preserve">Communication </w:t>
            </w:r>
            <w:r w:rsidRPr="009C74D4">
              <w:rPr>
                <w:rFonts w:hint="eastAsia"/>
              </w:rPr>
              <w:t>a</w:t>
            </w:r>
            <w:r w:rsidRPr="009C74D4">
              <w:t>nd Transportation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9C74D4" w:rsidRDefault="003C75E4" w:rsidP="003C75E4">
            <w:pPr>
              <w:widowControl/>
              <w:spacing w:line="360" w:lineRule="exact"/>
              <w:ind w:left="200" w:rightChars="-51" w:right="-107" w:hangingChars="100" w:hanging="200"/>
              <w:jc w:val="left"/>
            </w:pPr>
          </w:p>
        </w:tc>
        <w:tc>
          <w:tcPr>
            <w:tcW w:w="4341" w:type="dxa"/>
            <w:vAlign w:val="center"/>
          </w:tcPr>
          <w:p w:rsidR="003C75E4" w:rsidRPr="009C74D4" w:rsidRDefault="003C75E4" w:rsidP="007D4D17">
            <w:pPr>
              <w:widowControl/>
              <w:spacing w:line="360" w:lineRule="exact"/>
              <w:ind w:left="200" w:hanging="200"/>
              <w:jc w:val="left"/>
            </w:pPr>
            <w:r w:rsidRPr="009C74D4">
              <w:t>Civil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 w:rsidRPr="009C74D4">
              <w:lastRenderedPageBreak/>
              <w:t>School of Civil Engineering</w:t>
            </w:r>
          </w:p>
          <w:p w:rsidR="003C75E4" w:rsidRPr="009C74D4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9C74D4" w:rsidRDefault="003C75E4" w:rsidP="007D4D17">
            <w:pPr>
              <w:widowControl/>
              <w:spacing w:line="360" w:lineRule="exact"/>
              <w:ind w:left="200" w:hanging="200"/>
              <w:jc w:val="left"/>
            </w:pPr>
            <w:r w:rsidRPr="009C74D4">
              <w:t>Civil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9C74D4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</w:p>
        </w:tc>
        <w:tc>
          <w:tcPr>
            <w:tcW w:w="4341" w:type="dxa"/>
            <w:vAlign w:val="center"/>
          </w:tcPr>
          <w:p w:rsidR="003C75E4" w:rsidRPr="009C74D4" w:rsidRDefault="003C75E4" w:rsidP="007D4D17">
            <w:pPr>
              <w:widowControl/>
              <w:spacing w:line="360" w:lineRule="exact"/>
              <w:ind w:left="200" w:hanging="200"/>
              <w:jc w:val="left"/>
            </w:pPr>
            <w:r w:rsidRPr="009C74D4">
              <w:t>Mechanics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 w:val="restart"/>
            <w:vAlign w:val="center"/>
          </w:tcPr>
          <w:p w:rsidR="003C75E4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 w:rsidRPr="00374B6A">
              <w:t>School of Architecture</w:t>
            </w:r>
          </w:p>
          <w:p w:rsidR="003C75E4" w:rsidRPr="009C74D4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9C74D4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 w:rsidRPr="00374B6A">
              <w:t>Architecture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374B6A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</w:p>
        </w:tc>
        <w:tc>
          <w:tcPr>
            <w:tcW w:w="4341" w:type="dxa"/>
            <w:vAlign w:val="center"/>
          </w:tcPr>
          <w:p w:rsidR="003C75E4" w:rsidRPr="00374B6A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 w:rsidRPr="00374B6A">
              <w:t xml:space="preserve">Urban </w:t>
            </w:r>
            <w:r w:rsidRPr="00374B6A">
              <w:rPr>
                <w:rFonts w:hint="eastAsia"/>
              </w:rPr>
              <w:t>a</w:t>
            </w:r>
            <w:r w:rsidRPr="00374B6A">
              <w:t>nd Rural Planning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374B6A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</w:p>
        </w:tc>
        <w:tc>
          <w:tcPr>
            <w:tcW w:w="4341" w:type="dxa"/>
            <w:vAlign w:val="center"/>
          </w:tcPr>
          <w:p w:rsidR="003C75E4" w:rsidRPr="00374B6A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 w:rsidRPr="00374B6A">
              <w:t>Landscape Architecture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Merge/>
            <w:vAlign w:val="center"/>
          </w:tcPr>
          <w:p w:rsidR="003C75E4" w:rsidRPr="00374B6A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</w:p>
        </w:tc>
        <w:tc>
          <w:tcPr>
            <w:tcW w:w="4341" w:type="dxa"/>
            <w:vAlign w:val="center"/>
          </w:tcPr>
          <w:p w:rsidR="003C75E4" w:rsidRPr="00374B6A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 w:rsidRPr="00374B6A">
              <w:rPr>
                <w:rFonts w:hint="eastAsia"/>
              </w:rPr>
              <w:t xml:space="preserve">Civil </w:t>
            </w:r>
            <w:r w:rsidRPr="00374B6A">
              <w:t>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 w:rsidRPr="00BB5501">
              <w:t xml:space="preserve">School of Electronics and Information </w:t>
            </w:r>
            <w:r w:rsidRPr="00BB5501">
              <w:rPr>
                <w:rFonts w:hint="eastAsia"/>
              </w:rPr>
              <w:t>Engineering</w:t>
            </w:r>
          </w:p>
          <w:p w:rsidR="003C75E4" w:rsidRPr="00374B6A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374B6A" w:rsidRDefault="003C75E4" w:rsidP="007D4D17">
            <w:pPr>
              <w:widowControl/>
              <w:spacing w:line="360" w:lineRule="exact"/>
              <w:ind w:left="200" w:rightChars="-51" w:right="-107" w:hanging="200"/>
              <w:jc w:val="left"/>
            </w:pPr>
            <w:r>
              <w:t>Information and</w:t>
            </w:r>
            <w:r>
              <w:rPr>
                <w:rFonts w:hint="eastAsia"/>
              </w:rPr>
              <w:t xml:space="preserve"> </w:t>
            </w:r>
            <w:r w:rsidRPr="00BB5501">
              <w:t>Communication Engineering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 w:rsidRPr="00BB5501">
              <w:t>School of Chemistry and Chemical Engineering</w:t>
            </w:r>
          </w:p>
          <w:p w:rsidR="003C75E4" w:rsidRPr="00BB5501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BB5501" w:rsidRDefault="003C75E4" w:rsidP="007D4D17">
            <w:pPr>
              <w:widowControl/>
              <w:spacing w:line="360" w:lineRule="exact"/>
              <w:jc w:val="left"/>
            </w:pPr>
            <w:r w:rsidRPr="00BB5501">
              <w:t>Chemi</w:t>
            </w:r>
            <w:r w:rsidRPr="00BB5501">
              <w:rPr>
                <w:rFonts w:hint="eastAsia"/>
              </w:rPr>
              <w:t>cal</w:t>
            </w:r>
            <w:r w:rsidRPr="00BB5501">
              <w:t xml:space="preserve"> Engineering </w:t>
            </w:r>
            <w:r w:rsidRPr="00BB5501">
              <w:rPr>
                <w:rFonts w:hint="eastAsia"/>
              </w:rPr>
              <w:t>a</w:t>
            </w:r>
            <w:r w:rsidRPr="00BB5501">
              <w:t>nd Technology</w:t>
            </w:r>
          </w:p>
        </w:tc>
      </w:tr>
      <w:tr w:rsidR="003C75E4" w:rsidRPr="00880DD1" w:rsidTr="007D4D17">
        <w:trPr>
          <w:trHeight w:val="567"/>
          <w:jc w:val="center"/>
        </w:trPr>
        <w:tc>
          <w:tcPr>
            <w:tcW w:w="4365" w:type="dxa"/>
            <w:vAlign w:val="center"/>
          </w:tcPr>
          <w:p w:rsidR="003C75E4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 w:rsidRPr="00466D42">
              <w:t>School of Medicine and Health</w:t>
            </w:r>
          </w:p>
          <w:p w:rsidR="003C75E4" w:rsidRPr="00BB5501" w:rsidRDefault="003C75E4" w:rsidP="007D4D17">
            <w:pPr>
              <w:widowControl/>
              <w:spacing w:line="360" w:lineRule="exact"/>
              <w:ind w:rightChars="-51" w:right="-107"/>
              <w:jc w:val="left"/>
            </w:pPr>
            <w:r>
              <w:rPr>
                <w:rFonts w:hint="eastAsia"/>
              </w:rPr>
              <w:t>(4 years)</w:t>
            </w:r>
          </w:p>
        </w:tc>
        <w:tc>
          <w:tcPr>
            <w:tcW w:w="4341" w:type="dxa"/>
            <w:vAlign w:val="center"/>
          </w:tcPr>
          <w:p w:rsidR="003C75E4" w:rsidRPr="00BB5501" w:rsidRDefault="003C75E4" w:rsidP="007D4D17"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>B</w:t>
            </w:r>
            <w:r w:rsidRPr="00466D42">
              <w:t>iology</w:t>
            </w:r>
          </w:p>
        </w:tc>
      </w:tr>
    </w:tbl>
    <w:p w:rsidR="003C75E4" w:rsidRPr="00880DD1" w:rsidRDefault="003C75E4" w:rsidP="003C75E4">
      <w:pPr>
        <w:widowControl/>
        <w:spacing w:line="360" w:lineRule="exact"/>
        <w:ind w:left="200" w:rightChars="-51" w:right="-107" w:hanging="20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05582" w:rsidRPr="003C75E4" w:rsidRDefault="00F05582" w:rsidP="003C75E4">
      <w:bookmarkStart w:id="4" w:name="_GoBack"/>
      <w:bookmarkEnd w:id="4"/>
    </w:p>
    <w:sectPr w:rsidR="00F05582" w:rsidRPr="003C75E4" w:rsidSect="00AE13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11" w:rsidRDefault="00592711" w:rsidP="001B2A17">
      <w:r>
        <w:separator/>
      </w:r>
    </w:p>
  </w:endnote>
  <w:endnote w:type="continuationSeparator" w:id="0">
    <w:p w:rsidR="00592711" w:rsidRDefault="00592711" w:rsidP="001B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11" w:rsidRDefault="00592711" w:rsidP="001B2A17">
      <w:r>
        <w:separator/>
      </w:r>
    </w:p>
  </w:footnote>
  <w:footnote w:type="continuationSeparator" w:id="0">
    <w:p w:rsidR="00592711" w:rsidRDefault="00592711" w:rsidP="001B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36"/>
    <w:rsid w:val="001B2A17"/>
    <w:rsid w:val="003C75E4"/>
    <w:rsid w:val="004C2F30"/>
    <w:rsid w:val="00592711"/>
    <w:rsid w:val="00795936"/>
    <w:rsid w:val="00B03872"/>
    <w:rsid w:val="00B878FF"/>
    <w:rsid w:val="00F0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A17"/>
    <w:rPr>
      <w:sz w:val="18"/>
      <w:szCs w:val="18"/>
    </w:rPr>
  </w:style>
  <w:style w:type="table" w:styleId="a5">
    <w:name w:val="Table Grid"/>
    <w:basedOn w:val="a1"/>
    <w:uiPriority w:val="39"/>
    <w:qFormat/>
    <w:rsid w:val="00B0387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A17"/>
    <w:rPr>
      <w:sz w:val="18"/>
      <w:szCs w:val="18"/>
    </w:rPr>
  </w:style>
  <w:style w:type="table" w:styleId="a5">
    <w:name w:val="Table Grid"/>
    <w:basedOn w:val="a1"/>
    <w:uiPriority w:val="39"/>
    <w:qFormat/>
    <w:rsid w:val="00B0387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2023-11-07T06:03:00Z</dcterms:created>
  <dcterms:modified xsi:type="dcterms:W3CDTF">2023-11-07T06:08:00Z</dcterms:modified>
</cp:coreProperties>
</file>